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DAD1B" w14:textId="77777777" w:rsidR="00941ACC" w:rsidRDefault="00941ACC">
      <w:pPr>
        <w:tabs>
          <w:tab w:val="left" w:pos="9940"/>
        </w:tabs>
        <w:spacing w:after="200" w:line="276" w:lineRule="auto"/>
        <w:rPr>
          <w:rFonts w:ascii="Calibri" w:eastAsia="Calibri" w:hAnsi="Calibri" w:cs="Calibri"/>
          <w:b/>
          <w:sz w:val="26"/>
        </w:rPr>
      </w:pPr>
    </w:p>
    <w:p w14:paraId="5E16C8E9" w14:textId="77777777" w:rsidR="00941ACC" w:rsidRDefault="00653A00">
      <w:pPr>
        <w:tabs>
          <w:tab w:val="left" w:pos="9940"/>
        </w:tabs>
        <w:spacing w:after="200" w:line="276" w:lineRule="auto"/>
        <w:rPr>
          <w:rFonts w:ascii="Calibri" w:eastAsia="Calibri" w:hAnsi="Calibri" w:cs="Calibri"/>
          <w:b/>
          <w:sz w:val="26"/>
        </w:rPr>
      </w:pPr>
      <w:r>
        <w:rPr>
          <w:rFonts w:ascii="Calibri" w:eastAsia="Calibri" w:hAnsi="Calibri" w:cs="Calibri"/>
          <w:b/>
          <w:sz w:val="26"/>
        </w:rPr>
        <w:t>Starostka obce schvaluje rozpočtové opatření č.3/2021 k 30.4.2021</w:t>
      </w:r>
    </w:p>
    <w:p w14:paraId="2B268643" w14:textId="77777777" w:rsidR="00941ACC" w:rsidRDefault="00653A00">
      <w:pPr>
        <w:spacing w:after="200" w:line="276" w:lineRule="auto"/>
        <w:ind w:right="-25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</w:t>
      </w:r>
    </w:p>
    <w:p w14:paraId="7FF9763A" w14:textId="77777777" w:rsidR="00941ACC" w:rsidRDefault="00653A00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Příjmy:</w:t>
      </w:r>
    </w:p>
    <w:p w14:paraId="203990A0" w14:textId="77777777" w:rsidR="00941ACC" w:rsidRDefault="00941ACC">
      <w:pPr>
        <w:spacing w:after="200" w:line="276" w:lineRule="auto"/>
        <w:rPr>
          <w:rFonts w:ascii="Calibri" w:eastAsia="Calibri" w:hAnsi="Calibri" w:cs="Calibri"/>
        </w:rPr>
      </w:pPr>
    </w:p>
    <w:p w14:paraId="5B6DFFD9" w14:textId="77777777" w:rsidR="00941ACC" w:rsidRDefault="00653A00">
      <w:pPr>
        <w:spacing w:after="200" w:line="276" w:lineRule="auto"/>
        <w:ind w:right="-25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1) Zavedeme pol. </w:t>
      </w:r>
      <w:proofErr w:type="gramStart"/>
      <w:r>
        <w:rPr>
          <w:rFonts w:ascii="Calibri" w:eastAsia="Calibri" w:hAnsi="Calibri" w:cs="Calibri"/>
        </w:rPr>
        <w:t>4111-Neinv</w:t>
      </w:r>
      <w:proofErr w:type="gramEnd"/>
      <w:r>
        <w:rPr>
          <w:rFonts w:ascii="Calibri" w:eastAsia="Calibri" w:hAnsi="Calibri" w:cs="Calibri"/>
        </w:rPr>
        <w:t xml:space="preserve">. přijaté transfery z </w:t>
      </w:r>
      <w:proofErr w:type="spellStart"/>
      <w:r>
        <w:rPr>
          <w:rFonts w:ascii="Calibri" w:eastAsia="Calibri" w:hAnsi="Calibri" w:cs="Calibri"/>
        </w:rPr>
        <w:t>všeob</w:t>
      </w:r>
      <w:proofErr w:type="spellEnd"/>
      <w:r>
        <w:rPr>
          <w:rFonts w:ascii="Calibri" w:eastAsia="Calibri" w:hAnsi="Calibri" w:cs="Calibri"/>
        </w:rPr>
        <w:t xml:space="preserve">. pokladní správy stát. rozpočtu ve výši </w:t>
      </w:r>
      <w:r>
        <w:rPr>
          <w:rFonts w:ascii="Calibri" w:eastAsia="Calibri" w:hAnsi="Calibri" w:cs="Calibri"/>
          <w:b/>
        </w:rPr>
        <w:t>43.036,92 Kč</w:t>
      </w:r>
      <w:r>
        <w:rPr>
          <w:rFonts w:ascii="Calibri" w:eastAsia="Calibri" w:hAnsi="Calibri" w:cs="Calibri"/>
        </w:rPr>
        <w:t xml:space="preserve">. O tuto částku zvýšíme pol. </w:t>
      </w:r>
      <w:proofErr w:type="gramStart"/>
      <w:r>
        <w:rPr>
          <w:rFonts w:ascii="Calibri" w:eastAsia="Calibri" w:hAnsi="Calibri" w:cs="Calibri"/>
        </w:rPr>
        <w:t>8115-Změna</w:t>
      </w:r>
      <w:proofErr w:type="gramEnd"/>
      <w:r>
        <w:rPr>
          <w:rFonts w:ascii="Calibri" w:eastAsia="Calibri" w:hAnsi="Calibri" w:cs="Calibri"/>
        </w:rPr>
        <w:t xml:space="preserve"> stavu </w:t>
      </w:r>
      <w:proofErr w:type="spellStart"/>
      <w:r>
        <w:rPr>
          <w:rFonts w:ascii="Calibri" w:eastAsia="Calibri" w:hAnsi="Calibri" w:cs="Calibri"/>
        </w:rPr>
        <w:t>krátkodob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prostř</w:t>
      </w:r>
      <w:proofErr w:type="spellEnd"/>
      <w:r>
        <w:rPr>
          <w:rFonts w:ascii="Calibri" w:eastAsia="Calibri" w:hAnsi="Calibri" w:cs="Calibri"/>
        </w:rPr>
        <w:t>. na bankovních účtech (příspěvek na zmírnění dopadů zákona o kompenzačním bonusu pro r.2021).</w:t>
      </w:r>
    </w:p>
    <w:p w14:paraId="25FD0ABD" w14:textId="77777777" w:rsidR="00941ACC" w:rsidRDefault="00941ACC">
      <w:pPr>
        <w:spacing w:after="200" w:line="276" w:lineRule="auto"/>
        <w:ind w:right="-251"/>
        <w:rPr>
          <w:rFonts w:ascii="Calibri" w:eastAsia="Calibri" w:hAnsi="Calibri" w:cs="Calibri"/>
        </w:rPr>
      </w:pPr>
    </w:p>
    <w:p w14:paraId="7791C581" w14:textId="77777777" w:rsidR="00941ACC" w:rsidRDefault="00941ACC">
      <w:pPr>
        <w:spacing w:after="200" w:line="276" w:lineRule="auto"/>
        <w:ind w:right="-251"/>
        <w:rPr>
          <w:rFonts w:ascii="Calibri" w:eastAsia="Calibri" w:hAnsi="Calibri" w:cs="Calibri"/>
        </w:rPr>
      </w:pPr>
    </w:p>
    <w:p w14:paraId="2E52E5B1" w14:textId="77777777" w:rsidR="00941ACC" w:rsidRDefault="00653A00">
      <w:pPr>
        <w:spacing w:after="200" w:line="276" w:lineRule="auto"/>
        <w:ind w:right="-25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3D428CA5" w14:textId="77777777" w:rsidR="00941ACC" w:rsidRDefault="00653A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3D1A6B83" w14:textId="77777777" w:rsidR="00941ACC" w:rsidRDefault="00653A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Termín: 30.4.2021 </w:t>
      </w:r>
    </w:p>
    <w:p w14:paraId="399B44B3" w14:textId="77777777" w:rsidR="00941ACC" w:rsidRDefault="00653A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Zodpovídá: Václava Wagnerová</w:t>
      </w:r>
    </w:p>
    <w:p w14:paraId="14A76524" w14:textId="77777777" w:rsidR="00941ACC" w:rsidRDefault="00941ACC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14:paraId="74DFCEF2" w14:textId="77777777" w:rsidR="00941ACC" w:rsidRDefault="00941ACC">
      <w:pPr>
        <w:spacing w:after="200" w:line="276" w:lineRule="auto"/>
        <w:rPr>
          <w:rFonts w:ascii="Calibri" w:eastAsia="Calibri" w:hAnsi="Calibri" w:cs="Calibri"/>
          <w:b/>
          <w:sz w:val="26"/>
        </w:rPr>
      </w:pPr>
    </w:p>
    <w:p w14:paraId="491314F2" w14:textId="77777777" w:rsidR="00941ACC" w:rsidRDefault="00941ACC">
      <w:pPr>
        <w:spacing w:after="200" w:line="276" w:lineRule="auto"/>
        <w:rPr>
          <w:rFonts w:ascii="Calibri" w:eastAsia="Calibri" w:hAnsi="Calibri" w:cs="Calibri"/>
          <w:b/>
          <w:sz w:val="26"/>
        </w:rPr>
      </w:pPr>
    </w:p>
    <w:p w14:paraId="7C176BA4" w14:textId="77777777" w:rsidR="00941ACC" w:rsidRDefault="00941ACC">
      <w:pPr>
        <w:spacing w:after="200" w:line="276" w:lineRule="auto"/>
        <w:rPr>
          <w:rFonts w:ascii="Calibri" w:eastAsia="Calibri" w:hAnsi="Calibri" w:cs="Calibri"/>
          <w:b/>
          <w:sz w:val="26"/>
        </w:rPr>
      </w:pPr>
    </w:p>
    <w:p w14:paraId="298969B7" w14:textId="77777777" w:rsidR="00941ACC" w:rsidRDefault="00941ACC">
      <w:pPr>
        <w:spacing w:after="200" w:line="276" w:lineRule="auto"/>
        <w:rPr>
          <w:rFonts w:ascii="Calibri" w:eastAsia="Calibri" w:hAnsi="Calibri" w:cs="Calibri"/>
          <w:b/>
          <w:sz w:val="26"/>
        </w:rPr>
      </w:pPr>
    </w:p>
    <w:p w14:paraId="17A96421" w14:textId="77777777" w:rsidR="00941ACC" w:rsidRDefault="00941ACC">
      <w:pPr>
        <w:spacing w:after="200" w:line="276" w:lineRule="auto"/>
        <w:rPr>
          <w:rFonts w:ascii="Calibri" w:eastAsia="Calibri" w:hAnsi="Calibri" w:cs="Calibri"/>
        </w:rPr>
      </w:pPr>
    </w:p>
    <w:p w14:paraId="587306E0" w14:textId="77777777" w:rsidR="00941ACC" w:rsidRDefault="00941ACC">
      <w:pPr>
        <w:spacing w:after="200" w:line="276" w:lineRule="auto"/>
        <w:rPr>
          <w:rFonts w:ascii="Calibri" w:eastAsia="Calibri" w:hAnsi="Calibri" w:cs="Calibri"/>
          <w:color w:val="000000"/>
        </w:rPr>
      </w:pPr>
    </w:p>
    <w:sectPr w:rsidR="00941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ACC"/>
    <w:rsid w:val="00653A00"/>
    <w:rsid w:val="0094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C50BD"/>
  <w15:docId w15:val="{194DB63D-5E24-45CC-9CE8-58DC3E47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346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Kristýna Kubínová</dc:creator>
  <cp:lastModifiedBy>Kristýna Kubínová</cp:lastModifiedBy>
  <cp:revision>2</cp:revision>
  <dcterms:created xsi:type="dcterms:W3CDTF">2021-05-19T15:29:00Z</dcterms:created>
  <dcterms:modified xsi:type="dcterms:W3CDTF">2021-05-19T15:29:00Z</dcterms:modified>
</cp:coreProperties>
</file>