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0727" w14:textId="77777777" w:rsidR="00D438F4" w:rsidRDefault="00D438F4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5894AB8" w14:textId="62E8EE5C" w:rsidR="00D438F4" w:rsidRDefault="006E5A6D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</w:t>
      </w:r>
      <w:r w:rsidR="00382987">
        <w:rPr>
          <w:rFonts w:ascii="Calibri" w:eastAsia="Calibri" w:hAnsi="Calibri" w:cs="Calibri"/>
          <w:b/>
          <w:sz w:val="26"/>
        </w:rPr>
        <w:t xml:space="preserve"> obce schvaluje rozpočtové opatření č.1/2022 k </w:t>
      </w:r>
      <w:r w:rsidR="006A4C62">
        <w:rPr>
          <w:rFonts w:ascii="Calibri" w:eastAsia="Calibri" w:hAnsi="Calibri" w:cs="Calibri"/>
          <w:b/>
          <w:sz w:val="26"/>
        </w:rPr>
        <w:t>1</w:t>
      </w:r>
      <w:r w:rsidR="00382987">
        <w:rPr>
          <w:rFonts w:ascii="Calibri" w:eastAsia="Calibri" w:hAnsi="Calibri" w:cs="Calibri"/>
          <w:b/>
          <w:sz w:val="26"/>
        </w:rPr>
        <w:t>1.3.2022</w:t>
      </w:r>
    </w:p>
    <w:p w14:paraId="0F044FE3" w14:textId="77777777" w:rsidR="00D438F4" w:rsidRDefault="00382987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p w14:paraId="33795F2E" w14:textId="77777777" w:rsidR="00D438F4" w:rsidRDefault="0038298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52452587" w14:textId="77777777" w:rsidR="00D438F4" w:rsidRDefault="00D438F4">
      <w:pPr>
        <w:spacing w:after="200" w:line="276" w:lineRule="auto"/>
        <w:rPr>
          <w:rFonts w:ascii="Calibri" w:eastAsia="Calibri" w:hAnsi="Calibri" w:cs="Calibri"/>
        </w:rPr>
      </w:pPr>
    </w:p>
    <w:p w14:paraId="41BD8043" w14:textId="77777777" w:rsidR="00D438F4" w:rsidRDefault="00382987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1) </w:t>
      </w:r>
      <w:r>
        <w:rPr>
          <w:rFonts w:ascii="Calibri" w:eastAsia="Calibri" w:hAnsi="Calibri" w:cs="Calibri"/>
        </w:rPr>
        <w:t xml:space="preserve">Zavedeme pol. 4213-Investiční přijaté transfery ze státních fondů ve výši </w:t>
      </w:r>
      <w:r>
        <w:rPr>
          <w:rFonts w:ascii="Calibri" w:eastAsia="Calibri" w:hAnsi="Calibri" w:cs="Calibri"/>
          <w:b/>
        </w:rPr>
        <w:t>239.096,- Kč</w:t>
      </w:r>
      <w:r>
        <w:rPr>
          <w:rFonts w:ascii="Calibri" w:eastAsia="Calibri" w:hAnsi="Calibri" w:cs="Calibri"/>
        </w:rPr>
        <w:t>. O tuto částku zvýšíme pol. 8115-Změna stavu krátkodob. prostř. na bankovních účtech (dotace na doplnění mobiliáře na veř. prostranství u koupaliště Starkoč).</w:t>
      </w:r>
    </w:p>
    <w:p w14:paraId="1DEE6A7A" w14:textId="77777777" w:rsidR="00D438F4" w:rsidRDefault="00D438F4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5E777F85" w14:textId="77777777" w:rsidR="00D438F4" w:rsidRDefault="00382987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2963E9CF" w14:textId="77777777" w:rsidR="00D438F4" w:rsidRDefault="00D438F4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90D7187" w14:textId="77777777" w:rsidR="00D438F4" w:rsidRDefault="00382987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1) </w:t>
      </w:r>
      <w:r>
        <w:rPr>
          <w:rFonts w:ascii="Calibri" w:eastAsia="Calibri" w:hAnsi="Calibri" w:cs="Calibri"/>
        </w:rPr>
        <w:t xml:space="preserve">Zavedeme kap. 6221-Humanitární zahraniční pomoc přímá v částce </w:t>
      </w:r>
      <w:r>
        <w:rPr>
          <w:rFonts w:ascii="Calibri" w:eastAsia="Calibri" w:hAnsi="Calibri" w:cs="Calibri"/>
          <w:b/>
        </w:rPr>
        <w:t>52.000,- Kč</w:t>
      </w:r>
      <w:r>
        <w:rPr>
          <w:rFonts w:ascii="Calibri" w:eastAsia="Calibri" w:hAnsi="Calibri" w:cs="Calibri"/>
        </w:rPr>
        <w:t>. O tuto částku snížíme pol. 8115-Změna stavu krátkodob. prostř. na bankovních účtech (finanční dar pro Člověk v tísni a pro Region. Ukrajinský spolek ve vých. Čechách, materiální pomoc).</w:t>
      </w:r>
    </w:p>
    <w:p w14:paraId="13C94540" w14:textId="1D2A579B" w:rsidR="00D438F4" w:rsidRDefault="00382987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2) </w:t>
      </w:r>
      <w:r>
        <w:rPr>
          <w:rFonts w:ascii="Calibri" w:eastAsia="Calibri" w:hAnsi="Calibri" w:cs="Calibri"/>
        </w:rPr>
        <w:t xml:space="preserve">Navýšíme kap. 6402-Finanční vypořádání minulých let o částku </w:t>
      </w:r>
      <w:r w:rsidR="00E4776A" w:rsidRPr="00E4776A">
        <w:rPr>
          <w:rFonts w:ascii="Calibri" w:eastAsia="Calibri" w:hAnsi="Calibri" w:cs="Calibri"/>
          <w:b/>
          <w:bCs/>
        </w:rPr>
        <w:t>90 000,-</w:t>
      </w:r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>. O tuto částku snížíme pol. 8115-Změna stavu krátkodob. prostř. na bankovních účtech (Město Č.Skalice - podíl dotací na společný les Kozlář).</w:t>
      </w:r>
    </w:p>
    <w:p w14:paraId="2B726FCF" w14:textId="77777777" w:rsidR="00D438F4" w:rsidRDefault="00382987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3) </w:t>
      </w:r>
      <w:r>
        <w:rPr>
          <w:rFonts w:ascii="Calibri" w:eastAsia="Calibri" w:hAnsi="Calibri" w:cs="Calibri"/>
        </w:rPr>
        <w:t xml:space="preserve">Navýšíme kap. 6409-Ostatní činnosti jinde nezařazené o částku </w:t>
      </w:r>
      <w:r>
        <w:rPr>
          <w:rFonts w:ascii="Calibri" w:eastAsia="Calibri" w:hAnsi="Calibri" w:cs="Calibri"/>
          <w:b/>
        </w:rPr>
        <w:t>1.000,- Kč</w:t>
      </w:r>
      <w:r>
        <w:rPr>
          <w:rFonts w:ascii="Calibri" w:eastAsia="Calibri" w:hAnsi="Calibri" w:cs="Calibri"/>
        </w:rPr>
        <w:t>. O tuto částku snížíme pol. 8115-Změna stavu krátkodob. prostř. na bankovních účtech (MAS Mezi Úpou a Metují - členský příspěvek na r.2022)</w:t>
      </w:r>
    </w:p>
    <w:p w14:paraId="60381D95" w14:textId="77777777" w:rsidR="00D438F4" w:rsidRDefault="00D438F4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63D3BE9C" w14:textId="77777777" w:rsidR="00D438F4" w:rsidRDefault="0038298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D444C93" w14:textId="5656227A" w:rsidR="00D438F4" w:rsidRDefault="0038298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</w:t>
      </w:r>
      <w:r w:rsidR="00214633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 xml:space="preserve">1.3.2022 </w:t>
      </w:r>
    </w:p>
    <w:p w14:paraId="6F118320" w14:textId="7EDB6904" w:rsidR="00D438F4" w:rsidRDefault="0038298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>Zodpovídá: Václava Wagnerová</w:t>
      </w:r>
    </w:p>
    <w:p w14:paraId="0DE046CF" w14:textId="77777777" w:rsidR="00D438F4" w:rsidRDefault="00D438F4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0092121" w14:textId="77777777" w:rsidR="00D438F4" w:rsidRDefault="00D438F4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948D617" w14:textId="77777777" w:rsidR="00D438F4" w:rsidRDefault="00D438F4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A4A07CB" w14:textId="77777777" w:rsidR="00D438F4" w:rsidRDefault="00D438F4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519F5FA" w14:textId="77777777" w:rsidR="00D438F4" w:rsidRDefault="00D438F4">
      <w:pPr>
        <w:spacing w:after="200" w:line="276" w:lineRule="auto"/>
        <w:rPr>
          <w:rFonts w:ascii="Calibri" w:eastAsia="Calibri" w:hAnsi="Calibri" w:cs="Calibri"/>
        </w:rPr>
      </w:pPr>
    </w:p>
    <w:p w14:paraId="3FFE3BA1" w14:textId="77777777" w:rsidR="00D438F4" w:rsidRDefault="00D438F4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D4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F4"/>
    <w:rsid w:val="00214633"/>
    <w:rsid w:val="00382987"/>
    <w:rsid w:val="005B2FDE"/>
    <w:rsid w:val="006A4C62"/>
    <w:rsid w:val="006E5A6D"/>
    <w:rsid w:val="00AC76CA"/>
    <w:rsid w:val="00D438F4"/>
    <w:rsid w:val="00E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D3B5"/>
  <w15:docId w15:val="{BF5DAA0C-4F68-4FFF-A8FB-DE222F17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13</cp:revision>
  <cp:lastPrinted>2022-04-22T11:46:00Z</cp:lastPrinted>
  <dcterms:created xsi:type="dcterms:W3CDTF">2022-04-22T11:47:00Z</dcterms:created>
  <dcterms:modified xsi:type="dcterms:W3CDTF">2022-05-11T12:36:00Z</dcterms:modified>
</cp:coreProperties>
</file>